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29C65" w14:textId="01F6ED4A" w:rsidR="003D357A" w:rsidRPr="00DE395E" w:rsidRDefault="00F218BD" w:rsidP="00DE395E">
      <w:r w:rsidRPr="00DE395E">
        <w:rPr>
          <w:noProof/>
        </w:rPr>
        <mc:AlternateContent>
          <mc:Choice Requires="wps">
            <w:drawing>
              <wp:anchor distT="45720" distB="45720" distL="114300" distR="114300" simplePos="0" relativeHeight="251659264" behindDoc="0" locked="0" layoutInCell="1" allowOverlap="1" wp14:anchorId="6691F08B" wp14:editId="16B69D8F">
                <wp:simplePos x="0" y="0"/>
                <wp:positionH relativeFrom="column">
                  <wp:posOffset>-376518</wp:posOffset>
                </wp:positionH>
                <wp:positionV relativeFrom="paragraph">
                  <wp:posOffset>-634701</wp:posOffset>
                </wp:positionV>
                <wp:extent cx="4420870" cy="720762"/>
                <wp:effectExtent l="0" t="0" r="0" b="31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870" cy="720762"/>
                        </a:xfrm>
                        <a:prstGeom prst="rect">
                          <a:avLst/>
                        </a:prstGeom>
                        <a:noFill/>
                        <a:ln w="9525">
                          <a:noFill/>
                          <a:miter lim="800000"/>
                          <a:headEnd/>
                          <a:tailEnd/>
                        </a:ln>
                      </wps:spPr>
                      <wps:txbx>
                        <w:txbxContent>
                          <w:p w14:paraId="15BEC54F" w14:textId="4B46CD3F" w:rsidR="00323F2C" w:rsidRDefault="00323F2C" w:rsidP="00323F2C">
                            <w:pPr>
                              <w:rPr>
                                <w:rFonts w:ascii="Segoe UI" w:hAnsi="Segoe UI" w:cs="Segoe UI"/>
                                <w:color w:val="0F1419"/>
                                <w:sz w:val="30"/>
                                <w:szCs w:val="30"/>
                                <w:shd w:val="clear" w:color="auto" w:fill="FFFFFF"/>
                              </w:rPr>
                            </w:pPr>
                            <w:r w:rsidRPr="00323F2C">
                              <w:rPr>
                                <w:rFonts w:ascii="Arial" w:hAnsi="Arial" w:cs="Arial"/>
                                <w:b/>
                                <w:color w:val="FFFFFF" w:themeColor="background1"/>
                                <w:sz w:val="40"/>
                                <w:szCs w:val="40"/>
                              </w:rPr>
                              <w:t>Understanding Your Member ID card</w:t>
                            </w:r>
                            <w:r>
                              <w:rPr>
                                <w:rFonts w:ascii="Arial" w:hAnsi="Arial" w:cs="Arial"/>
                                <w:b/>
                                <w:color w:val="FFFFFF" w:themeColor="background1"/>
                                <w:sz w:val="40"/>
                                <w:szCs w:val="40"/>
                              </w:rPr>
                              <w:t>: Social post</w:t>
                            </w:r>
                          </w:p>
                          <w:p w14:paraId="343841DD" w14:textId="52A42298" w:rsidR="006D279C" w:rsidRPr="006D279C" w:rsidRDefault="006D279C" w:rsidP="006D279C">
                            <w:pPr>
                              <w:rPr>
                                <w:rFonts w:ascii="Arial" w:hAnsi="Arial" w:cs="Arial"/>
                                <w:b/>
                                <w:color w:val="FFFFFF" w:themeColor="background1"/>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91F08B" id="_x0000_t202" coordsize="21600,21600" o:spt="202" path="m,l,21600r21600,l21600,xe">
                <v:stroke joinstyle="miter"/>
                <v:path gradientshapeok="t" o:connecttype="rect"/>
              </v:shapetype>
              <v:shape id="Text Box 2" o:spid="_x0000_s1026" type="#_x0000_t202" style="position:absolute;margin-left:-29.65pt;margin-top:-50pt;width:348.1pt;height:56.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" filled="f" stroked="f">
                <v:textbox>
                  <w:txbxContent>
                    <w:p w14:paraId="15BEC54F" w14:textId="4B46CD3F" w:rsidR="00323F2C" w:rsidRDefault="00323F2C" w:rsidP="00323F2C">
                      <w:pPr>
                        <w:rPr>
                          <w:rFonts w:ascii="Segoe UI" w:hAnsi="Segoe UI" w:cs="Segoe UI"/>
                          <w:color w:val="0F1419"/>
                          <w:sz w:val="30"/>
                          <w:szCs w:val="30"/>
                          <w:shd w:val="clear" w:color="auto" w:fill="FFFFFF"/>
                        </w:rPr>
                      </w:pPr>
                      <w:r w:rsidRPr="00323F2C">
                        <w:rPr>
                          <w:rFonts w:ascii="Arial" w:hAnsi="Arial" w:cs="Arial"/>
                          <w:b/>
                          <w:color w:val="FFFFFF" w:themeColor="background1"/>
                          <w:sz w:val="40"/>
                          <w:szCs w:val="40"/>
                        </w:rPr>
                        <w:t>Understanding Your Member ID card</w:t>
                      </w:r>
                      <w:r>
                        <w:rPr>
                          <w:rFonts w:ascii="Arial" w:hAnsi="Arial" w:cs="Arial"/>
                          <w:b/>
                          <w:color w:val="FFFFFF" w:themeColor="background1"/>
                          <w:sz w:val="40"/>
                          <w:szCs w:val="40"/>
                        </w:rPr>
                        <w:t>: Social post</w:t>
                      </w:r>
                    </w:p>
                    <w:p w14:paraId="343841DD" w14:textId="52A42298" w:rsidR="006D279C" w:rsidRPr="006D279C" w:rsidRDefault="006D279C" w:rsidP="006D279C">
                      <w:pPr>
                        <w:rPr>
                          <w:rFonts w:ascii="Arial" w:hAnsi="Arial" w:cs="Arial"/>
                          <w:b/>
                          <w:color w:val="FFFFFF" w:themeColor="background1"/>
                          <w:sz w:val="40"/>
                          <w:szCs w:val="40"/>
                        </w:rPr>
                      </w:pPr>
                    </w:p>
                  </w:txbxContent>
                </v:textbox>
              </v:shape>
            </w:pict>
          </mc:Fallback>
        </mc:AlternateContent>
      </w:r>
      <w:r w:rsidR="002D5427" w:rsidRPr="00DE395E">
        <w:rPr>
          <w:noProof/>
        </w:rPr>
        <mc:AlternateContent>
          <mc:Choice Requires="wps">
            <w:drawing>
              <wp:anchor distT="0" distB="0" distL="114300" distR="114300" simplePos="0" relativeHeight="251660288" behindDoc="0" locked="0" layoutInCell="1" allowOverlap="1" wp14:anchorId="13AD1908" wp14:editId="79791A42">
                <wp:simplePos x="0" y="0"/>
                <wp:positionH relativeFrom="column">
                  <wp:posOffset>-355001</wp:posOffset>
                </wp:positionH>
                <wp:positionV relativeFrom="paragraph">
                  <wp:posOffset>699247</wp:posOffset>
                </wp:positionV>
                <wp:extent cx="6680498" cy="73469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6680498" cy="7346950"/>
                        </a:xfrm>
                        <a:prstGeom prst="rect">
                          <a:avLst/>
                        </a:prstGeom>
                        <a:noFill/>
                        <a:ln w="6350">
                          <a:noFill/>
                        </a:ln>
                      </wps:spPr>
                      <wps:txbx>
                        <w:txbxContent>
                          <w:p w14:paraId="3B41F2FF" w14:textId="230C40AA" w:rsidR="00323F2C" w:rsidRPr="00B334F9" w:rsidRDefault="00323F2C" w:rsidP="00323F2C">
                            <w:pPr>
                              <w:rPr>
                                <w:rFonts w:ascii="Segoe UI" w:hAnsi="Segoe UI" w:cs="Segoe UI"/>
                                <w:color w:val="0F1419"/>
                                <w:sz w:val="30"/>
                                <w:szCs w:val="30"/>
                                <w:shd w:val="clear" w:color="auto" w:fill="FFFFFF"/>
                              </w:rPr>
                            </w:pPr>
                            <w:r w:rsidRPr="00B334F9">
                              <w:rPr>
                                <w:rFonts w:ascii="Segoe UI" w:hAnsi="Segoe UI" w:cs="Segoe UI"/>
                                <w:color w:val="0F1419"/>
                                <w:sz w:val="30"/>
                                <w:szCs w:val="30"/>
                                <w:shd w:val="clear" w:color="auto" w:fill="FFFFFF"/>
                              </w:rPr>
                              <w:t>Your Arkansas Blue Cross and Blue Shield member ID card has big benefits. It has info to help you get the most value from your health plan. Healthcare providers use the cards to apply health plan benefits and file claims. It's also a handy info tool for you if you have questions.</w:t>
                            </w:r>
                            <w:r>
                              <w:rPr>
                                <w:rFonts w:ascii="Segoe UI" w:hAnsi="Segoe UI" w:cs="Segoe UI"/>
                                <w:color w:val="0F1419"/>
                                <w:sz w:val="30"/>
                                <w:szCs w:val="30"/>
                                <w:shd w:val="clear" w:color="auto" w:fill="FFFFFF"/>
                              </w:rPr>
                              <w:t xml:space="preserve"> More info at </w:t>
                            </w:r>
                            <w:hyperlink r:id="rId7" w:history="1">
                              <w:r w:rsidRPr="00337E32">
                                <w:rPr>
                                  <w:rStyle w:val="Hyperlink"/>
                                  <w:rFonts w:ascii="Segoe UI" w:hAnsi="Segoe UI" w:cs="Segoe UI"/>
                                  <w:sz w:val="30"/>
                                  <w:szCs w:val="30"/>
                                  <w:shd w:val="clear" w:color="auto" w:fill="FFFFFF"/>
                                </w:rPr>
                                <w:t>arkan</w:t>
                              </w:r>
                              <w:r w:rsidR="00DD06B6">
                                <w:rPr>
                                  <w:rStyle w:val="Hyperlink"/>
                                  <w:rFonts w:ascii="Segoe UI" w:hAnsi="Segoe UI" w:cs="Segoe UI"/>
                                  <w:sz w:val="30"/>
                                  <w:szCs w:val="30"/>
                                  <w:shd w:val="clear" w:color="auto" w:fill="FFFFFF"/>
                                </w:rPr>
                                <w:t>s</w:t>
                              </w:r>
                              <w:r w:rsidRPr="00337E32">
                                <w:rPr>
                                  <w:rStyle w:val="Hyperlink"/>
                                  <w:rFonts w:ascii="Segoe UI" w:hAnsi="Segoe UI" w:cs="Segoe UI"/>
                                  <w:sz w:val="30"/>
                                  <w:szCs w:val="30"/>
                                  <w:shd w:val="clear" w:color="auto" w:fill="FFFFFF"/>
                                </w:rPr>
                                <w:t>asbluecross.com</w:t>
                              </w:r>
                            </w:hyperlink>
                            <w:r w:rsidR="00E21106">
                              <w:rPr>
                                <w:rStyle w:val="Hyperlink"/>
                                <w:rFonts w:ascii="Segoe UI" w:hAnsi="Segoe UI" w:cs="Segoe UI"/>
                                <w:sz w:val="30"/>
                                <w:szCs w:val="30"/>
                                <w:shd w:val="clear" w:color="auto" w:fill="FFFFFF"/>
                              </w:rPr>
                              <w:t>/</w:t>
                            </w:r>
                            <w:proofErr w:type="spellStart"/>
                            <w:r w:rsidR="00E21106">
                              <w:rPr>
                                <w:rStyle w:val="Hyperlink"/>
                                <w:rFonts w:ascii="Segoe UI" w:hAnsi="Segoe UI" w:cs="Segoe UI"/>
                                <w:sz w:val="30"/>
                                <w:szCs w:val="30"/>
                                <w:shd w:val="clear" w:color="auto" w:fill="FFFFFF"/>
                              </w:rPr>
                              <w:t>gettingstarted</w:t>
                            </w:r>
                            <w:proofErr w:type="spellEnd"/>
                            <w:r>
                              <w:rPr>
                                <w:rFonts w:ascii="Segoe UI" w:hAnsi="Segoe UI" w:cs="Segoe UI"/>
                                <w:color w:val="0F1419"/>
                                <w:sz w:val="30"/>
                                <w:szCs w:val="30"/>
                                <w:shd w:val="clear" w:color="auto" w:fill="FFFFFF"/>
                              </w:rPr>
                              <w:t xml:space="preserve">. </w:t>
                            </w:r>
                          </w:p>
                          <w:p w14:paraId="56E01589" w14:textId="7E526D8F" w:rsidR="00C0290B" w:rsidRPr="00C0290B" w:rsidRDefault="00C0290B" w:rsidP="00772064">
                            <w:pPr>
                              <w:spacing w:after="0" w:line="240" w:lineRule="auto"/>
                              <w:rPr>
                                <w:rFonts w:eastAsia="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3AD1908" id="_x0000_t202" coordsize="21600,21600" o:spt="202" path="m,l,21600r21600,l21600,xe">
                <v:stroke joinstyle="miter"/>
                <v:path gradientshapeok="t" o:connecttype="rect"/>
              </v:shapetype>
              <v:shape id="Text Box 1" o:spid="_x0000_s1027" type="#_x0000_t202" style="position:absolute;margin-left:-27.95pt;margin-top:55.05pt;width:526pt;height:57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" filled="f" stroked="f" strokeweight=".5pt">
                <v:textbox>
                  <w:txbxContent>
                    <w:p w14:paraId="3B41F2FF" w14:textId="230C40AA" w:rsidR="00323F2C" w:rsidRPr="00B334F9" w:rsidRDefault="00323F2C" w:rsidP="00323F2C">
                      <w:pPr>
                        <w:rPr>
                          <w:rFonts w:ascii="Segoe UI" w:hAnsi="Segoe UI" w:cs="Segoe UI"/>
                          <w:color w:val="0F1419"/>
                          <w:sz w:val="30"/>
                          <w:szCs w:val="30"/>
                          <w:shd w:val="clear" w:color="auto" w:fill="FFFFFF"/>
                        </w:rPr>
                      </w:pPr>
                      <w:r w:rsidRPr="00B334F9">
                        <w:rPr>
                          <w:rFonts w:ascii="Segoe UI" w:hAnsi="Segoe UI" w:cs="Segoe UI"/>
                          <w:color w:val="0F1419"/>
                          <w:sz w:val="30"/>
                          <w:szCs w:val="30"/>
                          <w:shd w:val="clear" w:color="auto" w:fill="FFFFFF"/>
                        </w:rPr>
                        <w:t>Your Arkansas Blue Cross and Blue Shield member ID card has big benefits. It has info to help you get the most value from your health plan. Healthcare providers use the cards to apply health plan benefits and file claims. It's also a handy info tool for you if you have questions.</w:t>
                      </w:r>
                      <w:r>
                        <w:rPr>
                          <w:rFonts w:ascii="Segoe UI" w:hAnsi="Segoe UI" w:cs="Segoe UI"/>
                          <w:color w:val="0F1419"/>
                          <w:sz w:val="30"/>
                          <w:szCs w:val="30"/>
                          <w:shd w:val="clear" w:color="auto" w:fill="FFFFFF"/>
                        </w:rPr>
                        <w:t xml:space="preserve"> More info at </w:t>
                      </w:r>
                      <w:hyperlink r:id="rId8" w:history="1">
                        <w:r w:rsidRPr="00337E32">
                          <w:rPr>
                            <w:rStyle w:val="Hyperlink"/>
                            <w:rFonts w:ascii="Segoe UI" w:hAnsi="Segoe UI" w:cs="Segoe UI"/>
                            <w:sz w:val="30"/>
                            <w:szCs w:val="30"/>
                            <w:shd w:val="clear" w:color="auto" w:fill="FFFFFF"/>
                          </w:rPr>
                          <w:t>arkan</w:t>
                        </w:r>
                        <w:r w:rsidR="00DD06B6">
                          <w:rPr>
                            <w:rStyle w:val="Hyperlink"/>
                            <w:rFonts w:ascii="Segoe UI" w:hAnsi="Segoe UI" w:cs="Segoe UI"/>
                            <w:sz w:val="30"/>
                            <w:szCs w:val="30"/>
                            <w:shd w:val="clear" w:color="auto" w:fill="FFFFFF"/>
                          </w:rPr>
                          <w:t>s</w:t>
                        </w:r>
                        <w:r w:rsidRPr="00337E32">
                          <w:rPr>
                            <w:rStyle w:val="Hyperlink"/>
                            <w:rFonts w:ascii="Segoe UI" w:hAnsi="Segoe UI" w:cs="Segoe UI"/>
                            <w:sz w:val="30"/>
                            <w:szCs w:val="30"/>
                            <w:shd w:val="clear" w:color="auto" w:fill="FFFFFF"/>
                          </w:rPr>
                          <w:t>asbluecross.com</w:t>
                        </w:r>
                      </w:hyperlink>
                      <w:r w:rsidR="00E21106">
                        <w:rPr>
                          <w:rStyle w:val="Hyperlink"/>
                          <w:rFonts w:ascii="Segoe UI" w:hAnsi="Segoe UI" w:cs="Segoe UI"/>
                          <w:sz w:val="30"/>
                          <w:szCs w:val="30"/>
                          <w:shd w:val="clear" w:color="auto" w:fill="FFFFFF"/>
                        </w:rPr>
                        <w:t>/</w:t>
                      </w:r>
                      <w:proofErr w:type="spellStart"/>
                      <w:r w:rsidR="00E21106">
                        <w:rPr>
                          <w:rStyle w:val="Hyperlink"/>
                          <w:rFonts w:ascii="Segoe UI" w:hAnsi="Segoe UI" w:cs="Segoe UI"/>
                          <w:sz w:val="30"/>
                          <w:szCs w:val="30"/>
                          <w:shd w:val="clear" w:color="auto" w:fill="FFFFFF"/>
                        </w:rPr>
                        <w:t>gettingstarted</w:t>
                      </w:r>
                      <w:proofErr w:type="spellEnd"/>
                      <w:r>
                        <w:rPr>
                          <w:rFonts w:ascii="Segoe UI" w:hAnsi="Segoe UI" w:cs="Segoe UI"/>
                          <w:color w:val="0F1419"/>
                          <w:sz w:val="30"/>
                          <w:szCs w:val="30"/>
                          <w:shd w:val="clear" w:color="auto" w:fill="FFFFFF"/>
                        </w:rPr>
                        <w:t xml:space="preserve">. </w:t>
                      </w:r>
                    </w:p>
                    <w:p w14:paraId="56E01589" w14:textId="7E526D8F" w:rsidR="00C0290B" w:rsidRPr="00C0290B" w:rsidRDefault="00C0290B" w:rsidP="00772064">
                      <w:pPr>
                        <w:spacing w:after="0" w:line="240" w:lineRule="auto"/>
                        <w:rPr>
                          <w:rFonts w:eastAsia="Times New Roman"/>
                        </w:rPr>
                      </w:pPr>
                    </w:p>
                  </w:txbxContent>
                </v:textbox>
              </v:shape>
            </w:pict>
          </mc:Fallback>
        </mc:AlternateContent>
      </w:r>
    </w:p>
    <w:sectPr w:rsidR="003D357A" w:rsidRPr="00DE395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B2975" w14:textId="77777777" w:rsidR="0088769B" w:rsidRDefault="0088769B" w:rsidP="006D279C">
      <w:pPr>
        <w:spacing w:after="0" w:line="240" w:lineRule="auto"/>
      </w:pPr>
      <w:r>
        <w:separator/>
      </w:r>
    </w:p>
  </w:endnote>
  <w:endnote w:type="continuationSeparator" w:id="0">
    <w:p w14:paraId="0E756423" w14:textId="77777777" w:rsidR="0088769B" w:rsidRDefault="0088769B" w:rsidP="006D2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5D5CF" w14:textId="5124ADF1" w:rsidR="007419D1" w:rsidRDefault="007419D1">
    <w:pPr>
      <w:pStyle w:val="Footer"/>
    </w:pPr>
    <w:r>
      <w:rPr>
        <w:noProof/>
      </w:rPr>
      <w:drawing>
        <wp:anchor distT="0" distB="0" distL="114300" distR="114300" simplePos="0" relativeHeight="251659264" behindDoc="1" locked="0" layoutInCell="1" allowOverlap="1" wp14:anchorId="23BEACC4" wp14:editId="6FBE93B2">
          <wp:simplePos x="0" y="0"/>
          <wp:positionH relativeFrom="column">
            <wp:posOffset>-1021976</wp:posOffset>
          </wp:positionH>
          <wp:positionV relativeFrom="paragraph">
            <wp:posOffset>-598357</wp:posOffset>
          </wp:positionV>
          <wp:extent cx="7937452" cy="1236569"/>
          <wp:effectExtent l="0" t="0" r="698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87955"/>
                  <a:stretch/>
                </pic:blipFill>
                <pic:spPr bwMode="auto">
                  <a:xfrm>
                    <a:off x="0" y="0"/>
                    <a:ext cx="8003804" cy="124690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F841D" w14:textId="77777777" w:rsidR="0088769B" w:rsidRDefault="0088769B" w:rsidP="006D279C">
      <w:pPr>
        <w:spacing w:after="0" w:line="240" w:lineRule="auto"/>
      </w:pPr>
      <w:r>
        <w:separator/>
      </w:r>
    </w:p>
  </w:footnote>
  <w:footnote w:type="continuationSeparator" w:id="0">
    <w:p w14:paraId="46D8AB9A" w14:textId="77777777" w:rsidR="0088769B" w:rsidRDefault="0088769B" w:rsidP="006D27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F537" w14:textId="48024954" w:rsidR="006D279C" w:rsidRDefault="00DE395E">
    <w:pPr>
      <w:pStyle w:val="Header"/>
    </w:pPr>
    <w:r>
      <w:rPr>
        <w:noProof/>
      </w:rPr>
      <w:drawing>
        <wp:anchor distT="0" distB="0" distL="114300" distR="114300" simplePos="0" relativeHeight="251660288" behindDoc="1" locked="0" layoutInCell="1" allowOverlap="1" wp14:anchorId="6CF2035F" wp14:editId="76617FE4">
          <wp:simplePos x="0" y="0"/>
          <wp:positionH relativeFrom="margin">
            <wp:posOffset>-895350</wp:posOffset>
          </wp:positionH>
          <wp:positionV relativeFrom="paragraph">
            <wp:posOffset>-447675</wp:posOffset>
          </wp:positionV>
          <wp:extent cx="7781544" cy="1490472"/>
          <wp:effectExtent l="0" t="0" r="0" b="0"/>
          <wp:wrapNone/>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5154"/>
                  <a:stretch/>
                </pic:blipFill>
                <pic:spPr bwMode="auto">
                  <a:xfrm>
                    <a:off x="0" y="0"/>
                    <a:ext cx="7781544" cy="149047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F5D17"/>
    <w:multiLevelType w:val="hybridMultilevel"/>
    <w:tmpl w:val="24E0EB5A"/>
    <w:lvl w:ilvl="0" w:tplc="C54C92EA">
      <w:numFmt w:val="bullet"/>
      <w:lvlText w:val="▪"/>
      <w:lvlJc w:val="left"/>
      <w:pPr>
        <w:ind w:left="1080" w:hanging="360"/>
      </w:pPr>
      <w:rPr>
        <w:rFonts w:ascii="Arial" w:hAnsi="Arial" w:hint="default"/>
        <w:color w:val="auto"/>
        <w:w w:val="156"/>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D8F5046"/>
    <w:multiLevelType w:val="hybridMultilevel"/>
    <w:tmpl w:val="7780E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A6F91"/>
    <w:multiLevelType w:val="hybridMultilevel"/>
    <w:tmpl w:val="5FEA0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2D13F4"/>
    <w:multiLevelType w:val="hybridMultilevel"/>
    <w:tmpl w:val="6316D9B8"/>
    <w:lvl w:ilvl="0" w:tplc="919A3816">
      <w:start w:val="1"/>
      <w:numFmt w:val="bullet"/>
      <w:lvlText w:val=""/>
      <w:lvlJc w:val="left"/>
      <w:pPr>
        <w:ind w:left="1080" w:hanging="360"/>
      </w:pPr>
      <w:rPr>
        <w:rFonts w:ascii="Symbol" w:hAnsi="Symbol" w:hint="default"/>
        <w:color w:val="2776B5"/>
        <w:w w:val="156"/>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7885380"/>
    <w:multiLevelType w:val="hybridMultilevel"/>
    <w:tmpl w:val="1B46D18E"/>
    <w:lvl w:ilvl="0" w:tplc="AEA69A00">
      <w:numFmt w:val="bullet"/>
      <w:lvlText w:val="▪"/>
      <w:lvlJc w:val="left"/>
      <w:pPr>
        <w:ind w:left="1080" w:hanging="360"/>
      </w:pPr>
      <w:rPr>
        <w:rFonts w:ascii="Roboto" w:hAnsi="Roboto" w:hint="default"/>
        <w:color w:val="2775B5"/>
        <w:w w:val="156"/>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9317C77"/>
    <w:multiLevelType w:val="hybridMultilevel"/>
    <w:tmpl w:val="58648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DE6D00"/>
    <w:multiLevelType w:val="hybridMultilevel"/>
    <w:tmpl w:val="5970A4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2F109E4"/>
    <w:multiLevelType w:val="hybridMultilevel"/>
    <w:tmpl w:val="8CD8E762"/>
    <w:lvl w:ilvl="0" w:tplc="3B6859A0">
      <w:start w:val="1"/>
      <w:numFmt w:val="bullet"/>
      <w:pStyle w:val="Bullets"/>
      <w:lvlText w:val="▪"/>
      <w:lvlJc w:val="left"/>
      <w:pPr>
        <w:ind w:left="1080" w:hanging="360"/>
      </w:pPr>
      <w:rPr>
        <w:rFonts w:ascii="Arial" w:hAnsi="Arial" w:hint="default"/>
        <w:color w:val="2776B5"/>
        <w:w w:val="156"/>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F9860F9"/>
    <w:multiLevelType w:val="hybridMultilevel"/>
    <w:tmpl w:val="FA7C3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4"/>
  </w:num>
  <w:num w:numId="5">
    <w:abstractNumId w:val="0"/>
  </w:num>
  <w:num w:numId="6">
    <w:abstractNumId w:val="3"/>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57A"/>
    <w:rsid w:val="000401D8"/>
    <w:rsid w:val="0004651C"/>
    <w:rsid w:val="00050005"/>
    <w:rsid w:val="00067EE5"/>
    <w:rsid w:val="000A3998"/>
    <w:rsid w:val="001C0496"/>
    <w:rsid w:val="00286977"/>
    <w:rsid w:val="002B033B"/>
    <w:rsid w:val="002C501A"/>
    <w:rsid w:val="002D5427"/>
    <w:rsid w:val="00323F2C"/>
    <w:rsid w:val="00364F49"/>
    <w:rsid w:val="00385585"/>
    <w:rsid w:val="00396B0B"/>
    <w:rsid w:val="003C7A7A"/>
    <w:rsid w:val="003D357A"/>
    <w:rsid w:val="004246E1"/>
    <w:rsid w:val="004A38D6"/>
    <w:rsid w:val="004B6116"/>
    <w:rsid w:val="004F4380"/>
    <w:rsid w:val="005A7910"/>
    <w:rsid w:val="00627057"/>
    <w:rsid w:val="006B3E20"/>
    <w:rsid w:val="006D279C"/>
    <w:rsid w:val="0072135A"/>
    <w:rsid w:val="007419D1"/>
    <w:rsid w:val="00772064"/>
    <w:rsid w:val="007A1D53"/>
    <w:rsid w:val="007C210D"/>
    <w:rsid w:val="007C3EC8"/>
    <w:rsid w:val="0088769B"/>
    <w:rsid w:val="00912C91"/>
    <w:rsid w:val="00983936"/>
    <w:rsid w:val="00A731AA"/>
    <w:rsid w:val="00A7424C"/>
    <w:rsid w:val="00BB61FA"/>
    <w:rsid w:val="00BC04FD"/>
    <w:rsid w:val="00C0290B"/>
    <w:rsid w:val="00C75C37"/>
    <w:rsid w:val="00C91175"/>
    <w:rsid w:val="00CD7301"/>
    <w:rsid w:val="00CF054E"/>
    <w:rsid w:val="00D5093E"/>
    <w:rsid w:val="00D605BC"/>
    <w:rsid w:val="00D70851"/>
    <w:rsid w:val="00D95580"/>
    <w:rsid w:val="00DD06B6"/>
    <w:rsid w:val="00DE395E"/>
    <w:rsid w:val="00E21106"/>
    <w:rsid w:val="00E21F33"/>
    <w:rsid w:val="00E71F4C"/>
    <w:rsid w:val="00EE0ADA"/>
    <w:rsid w:val="00F21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D54CAC"/>
  <w15:chartTrackingRefBased/>
  <w15:docId w15:val="{CD2C560B-EB72-4FF1-804A-EF7AC0B42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2">
    <w:name w:val="heading 2"/>
    <w:basedOn w:val="Normal"/>
    <w:next w:val="Normal"/>
    <w:link w:val="Heading2Char"/>
    <w:uiPriority w:val="9"/>
    <w:unhideWhenUsed/>
    <w:qFormat/>
    <w:rsid w:val="004246E1"/>
    <w:pPr>
      <w:keepNext/>
      <w:keepLines/>
      <w:spacing w:before="120" w:after="120"/>
      <w:outlineLvl w:val="1"/>
    </w:pPr>
    <w:rPr>
      <w:rFonts w:ascii="Arial" w:eastAsiaTheme="majorEastAsia" w:hAnsi="Arial" w:cstheme="majorBidi"/>
      <w:b/>
      <w:color w:val="2776B5" w:themeColor="accent6"/>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5427"/>
    <w:rPr>
      <w:rFonts w:ascii="Arial" w:hAnsi="Arial"/>
      <w:color w:val="2776B5" w:themeColor="accent6"/>
      <w:sz w:val="20"/>
      <w:u w:val="single"/>
    </w:rPr>
  </w:style>
  <w:style w:type="paragraph" w:styleId="ListParagraph">
    <w:name w:val="List Paragraph"/>
    <w:basedOn w:val="Normal"/>
    <w:link w:val="ListParagraphChar"/>
    <w:uiPriority w:val="34"/>
    <w:qFormat/>
    <w:rsid w:val="003D357A"/>
    <w:pPr>
      <w:ind w:left="720"/>
      <w:contextualSpacing/>
    </w:pPr>
  </w:style>
  <w:style w:type="character" w:styleId="UnresolvedMention">
    <w:name w:val="Unresolved Mention"/>
    <w:basedOn w:val="DefaultParagraphFont"/>
    <w:uiPriority w:val="99"/>
    <w:semiHidden/>
    <w:unhideWhenUsed/>
    <w:rsid w:val="00A7424C"/>
    <w:rPr>
      <w:color w:val="605E5C"/>
      <w:shd w:val="clear" w:color="auto" w:fill="E1DFDD"/>
    </w:rPr>
  </w:style>
  <w:style w:type="paragraph" w:styleId="Header">
    <w:name w:val="header"/>
    <w:basedOn w:val="Normal"/>
    <w:link w:val="HeaderChar"/>
    <w:uiPriority w:val="99"/>
    <w:unhideWhenUsed/>
    <w:rsid w:val="006D27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79C"/>
  </w:style>
  <w:style w:type="paragraph" w:styleId="Footer">
    <w:name w:val="footer"/>
    <w:basedOn w:val="Normal"/>
    <w:link w:val="FooterChar"/>
    <w:uiPriority w:val="99"/>
    <w:unhideWhenUsed/>
    <w:rsid w:val="006D27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79C"/>
  </w:style>
  <w:style w:type="paragraph" w:customStyle="1" w:styleId="Bullets">
    <w:name w:val="Bullets"/>
    <w:basedOn w:val="ListParagraph"/>
    <w:link w:val="BulletsChar"/>
    <w:qFormat/>
    <w:rsid w:val="006D279C"/>
    <w:pPr>
      <w:numPr>
        <w:numId w:val="7"/>
      </w:numPr>
      <w:ind w:left="792"/>
    </w:pPr>
    <w:rPr>
      <w:rFonts w:ascii="Arial" w:hAnsi="Arial" w:cs="Arial"/>
      <w:sz w:val="20"/>
      <w:szCs w:val="20"/>
    </w:rPr>
  </w:style>
  <w:style w:type="paragraph" w:customStyle="1" w:styleId="BasicParagraph">
    <w:name w:val="Basic Paragraph"/>
    <w:basedOn w:val="Normal"/>
    <w:link w:val="BasicParagraphChar"/>
    <w:qFormat/>
    <w:rsid w:val="007419D1"/>
    <w:pPr>
      <w:spacing w:line="360" w:lineRule="auto"/>
    </w:pPr>
    <w:rPr>
      <w:rFonts w:ascii="Arial" w:eastAsia="Times New Roman" w:hAnsi="Arial" w:cs="Arial"/>
      <w:color w:val="333333"/>
      <w:sz w:val="20"/>
      <w:szCs w:val="20"/>
    </w:rPr>
  </w:style>
  <w:style w:type="character" w:customStyle="1" w:styleId="ListParagraphChar">
    <w:name w:val="List Paragraph Char"/>
    <w:basedOn w:val="DefaultParagraphFont"/>
    <w:link w:val="ListParagraph"/>
    <w:uiPriority w:val="34"/>
    <w:rsid w:val="006D279C"/>
  </w:style>
  <w:style w:type="character" w:customStyle="1" w:styleId="BulletsChar">
    <w:name w:val="Bullets Char"/>
    <w:basedOn w:val="ListParagraphChar"/>
    <w:link w:val="Bullets"/>
    <w:rsid w:val="006D279C"/>
    <w:rPr>
      <w:rFonts w:ascii="Arial" w:hAnsi="Arial" w:cs="Arial"/>
      <w:sz w:val="20"/>
      <w:szCs w:val="20"/>
    </w:rPr>
  </w:style>
  <w:style w:type="character" w:customStyle="1" w:styleId="Heading2Char">
    <w:name w:val="Heading 2 Char"/>
    <w:basedOn w:val="DefaultParagraphFont"/>
    <w:link w:val="Heading2"/>
    <w:uiPriority w:val="9"/>
    <w:rsid w:val="004246E1"/>
    <w:rPr>
      <w:rFonts w:ascii="Arial" w:eastAsiaTheme="majorEastAsia" w:hAnsi="Arial" w:cstheme="majorBidi"/>
      <w:b/>
      <w:color w:val="2776B5" w:themeColor="accent6"/>
      <w:sz w:val="28"/>
      <w:szCs w:val="26"/>
    </w:rPr>
  </w:style>
  <w:style w:type="character" w:customStyle="1" w:styleId="BasicParagraphChar">
    <w:name w:val="Basic Paragraph Char"/>
    <w:basedOn w:val="DefaultParagraphFont"/>
    <w:link w:val="BasicParagraph"/>
    <w:rsid w:val="007419D1"/>
    <w:rPr>
      <w:rFonts w:ascii="Arial" w:eastAsia="Times New Roman" w:hAnsi="Arial" w:cs="Arial"/>
      <w:color w:val="333333"/>
      <w:sz w:val="20"/>
      <w:szCs w:val="20"/>
    </w:rPr>
  </w:style>
  <w:style w:type="paragraph" w:customStyle="1" w:styleId="Headingtwo">
    <w:name w:val="Heading two"/>
    <w:rsid w:val="007419D1"/>
    <w:pPr>
      <w:spacing w:before="240" w:after="60"/>
    </w:pPr>
    <w:rPr>
      <w:rFonts w:ascii="Arial" w:eastAsiaTheme="majorEastAsia" w:hAnsi="Arial" w:cstheme="majorBidi"/>
      <w:b/>
      <w:color w:val="055988" w:themeColor="accent1"/>
      <w:sz w:val="28"/>
      <w:szCs w:val="26"/>
    </w:rPr>
  </w:style>
  <w:style w:type="paragraph" w:customStyle="1" w:styleId="EmbededCode">
    <w:name w:val="Embeded Code"/>
    <w:basedOn w:val="BasicParagraph"/>
    <w:link w:val="EmbededCodeChar"/>
    <w:rsid w:val="00DE395E"/>
    <w:pPr>
      <w:spacing w:after="0"/>
    </w:pPr>
    <w:rPr>
      <w:sz w:val="18"/>
    </w:rPr>
  </w:style>
  <w:style w:type="paragraph" w:customStyle="1" w:styleId="Embedcodefont">
    <w:name w:val="Embed code font"/>
    <w:basedOn w:val="EmbededCode"/>
    <w:link w:val="EmbedcodefontChar"/>
    <w:qFormat/>
    <w:rsid w:val="00DE395E"/>
    <w:pPr>
      <w:spacing w:line="240" w:lineRule="auto"/>
    </w:pPr>
  </w:style>
  <w:style w:type="character" w:customStyle="1" w:styleId="EmbededCodeChar">
    <w:name w:val="Embeded Code Char"/>
    <w:basedOn w:val="BasicParagraphChar"/>
    <w:link w:val="EmbededCode"/>
    <w:rsid w:val="00DE395E"/>
    <w:rPr>
      <w:rFonts w:ascii="Arial" w:eastAsia="Times New Roman" w:hAnsi="Arial" w:cs="Arial"/>
      <w:color w:val="333333"/>
      <w:sz w:val="18"/>
      <w:szCs w:val="20"/>
    </w:rPr>
  </w:style>
  <w:style w:type="character" w:customStyle="1" w:styleId="EmbedcodefontChar">
    <w:name w:val="Embed code font Char"/>
    <w:basedOn w:val="EmbededCodeChar"/>
    <w:link w:val="Embedcodefont"/>
    <w:rsid w:val="00DE395E"/>
    <w:rPr>
      <w:rFonts w:ascii="Arial" w:eastAsia="Times New Roman" w:hAnsi="Arial" w:cs="Arial"/>
      <w:color w:val="333333"/>
      <w:sz w:val="18"/>
      <w:szCs w:val="20"/>
    </w:rPr>
  </w:style>
  <w:style w:type="character" w:styleId="FollowedHyperlink">
    <w:name w:val="FollowedHyperlink"/>
    <w:basedOn w:val="DefaultParagraphFont"/>
    <w:uiPriority w:val="99"/>
    <w:semiHidden/>
    <w:unhideWhenUsed/>
    <w:rsid w:val="007213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kansasbluecross.com/" TargetMode="External"/><Relationship Id="rId3" Type="http://schemas.openxmlformats.org/officeDocument/2006/relationships/settings" Target="settings.xml"/><Relationship Id="rId7" Type="http://schemas.openxmlformats.org/officeDocument/2006/relationships/hyperlink" Target="http://www.arkansasbluecros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1">
      <a:dk1>
        <a:srgbClr val="000000"/>
      </a:dk1>
      <a:lt1>
        <a:srgbClr val="FFFFFF"/>
      </a:lt1>
      <a:dk2>
        <a:srgbClr val="143F66"/>
      </a:dk2>
      <a:lt2>
        <a:srgbClr val="B1DDF4"/>
      </a:lt2>
      <a:accent1>
        <a:srgbClr val="055988"/>
      </a:accent1>
      <a:accent2>
        <a:srgbClr val="888A8C"/>
      </a:accent2>
      <a:accent3>
        <a:srgbClr val="A5A5A5"/>
      </a:accent3>
      <a:accent4>
        <a:srgbClr val="E2E3E2"/>
      </a:accent4>
      <a:accent5>
        <a:srgbClr val="37AEE4"/>
      </a:accent5>
      <a:accent6>
        <a:srgbClr val="2776B5"/>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888</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Blue Cross and Blue Shield of Nebraska</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Ossenkop, Brooke</dc:creator>
  <cp:keywords/>
  <dc:description/>
  <cp:lastModifiedBy>McCullar, Wendy M</cp:lastModifiedBy>
  <cp:revision>5</cp:revision>
  <dcterms:created xsi:type="dcterms:W3CDTF">2021-10-05T12:00:00Z</dcterms:created>
  <dcterms:modified xsi:type="dcterms:W3CDTF">2021-11-09T19:56:00Z</dcterms:modified>
</cp:coreProperties>
</file>